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48" w:rsidRDefault="00F70848" w:rsidP="00F708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5325" cy="752475"/>
            <wp:effectExtent l="0" t="0" r="9525" b="9525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48" w:rsidRDefault="00F70848" w:rsidP="00F7084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48">
        <w:rPr>
          <w:rFonts w:ascii="Times New Roman" w:hAnsi="Times New Roman" w:cs="Times New Roman"/>
          <w:b/>
          <w:sz w:val="28"/>
          <w:szCs w:val="28"/>
        </w:rPr>
        <w:t>СОВЕТ ГАЗЫРСКОГО СЕЛЬСКОГО ПОСЕЛЕНИЯ</w:t>
      </w:r>
      <w:r w:rsidRPr="00F70848">
        <w:rPr>
          <w:rFonts w:ascii="Times New Roman" w:hAnsi="Times New Roman" w:cs="Times New Roman"/>
          <w:b/>
          <w:sz w:val="28"/>
          <w:szCs w:val="28"/>
        </w:rPr>
        <w:br/>
        <w:t>ВЫСЕЛКОВСКОГО РАЙОНА</w:t>
      </w:r>
    </w:p>
    <w:p w:rsidR="00A00014" w:rsidRPr="00F70848" w:rsidRDefault="00A00014" w:rsidP="00F7084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48" w:rsidRPr="00F70848" w:rsidRDefault="00FF2180" w:rsidP="00F70848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320F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сессия </w:t>
      </w:r>
      <w:r w:rsidRPr="00F70848">
        <w:rPr>
          <w:rFonts w:ascii="Times New Roman" w:hAnsi="Times New Roman" w:cs="Times New Roman"/>
          <w:bCs/>
          <w:sz w:val="28"/>
          <w:szCs w:val="28"/>
        </w:rPr>
        <w:t>4</w:t>
      </w:r>
      <w:r w:rsidR="00320F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848" w:rsidRPr="00F70848">
        <w:rPr>
          <w:rFonts w:ascii="Times New Roman" w:hAnsi="Times New Roman" w:cs="Times New Roman"/>
          <w:bCs/>
          <w:sz w:val="28"/>
          <w:szCs w:val="28"/>
        </w:rPr>
        <w:t>созыва</w:t>
      </w:r>
    </w:p>
    <w:p w:rsidR="00F70848" w:rsidRDefault="00F70848" w:rsidP="00F70848">
      <w:pPr>
        <w:widowControl w:val="0"/>
        <w:spacing w:after="0"/>
        <w:rPr>
          <w:sz w:val="28"/>
          <w:szCs w:val="28"/>
        </w:rPr>
      </w:pPr>
    </w:p>
    <w:p w:rsidR="00F70848" w:rsidRPr="00F70848" w:rsidRDefault="00F70848" w:rsidP="00F70848">
      <w:pPr>
        <w:pStyle w:val="1"/>
        <w:ind w:firstLine="0"/>
      </w:pPr>
      <w:r w:rsidRPr="00F70848">
        <w:t>РЕШЕНИЕ</w:t>
      </w:r>
    </w:p>
    <w:p w:rsidR="00F70848" w:rsidRPr="00F70848" w:rsidRDefault="00F70848" w:rsidP="00F70848">
      <w:pPr>
        <w:spacing w:after="0" w:line="240" w:lineRule="auto"/>
        <w:rPr>
          <w:rFonts w:ascii="Times New Roman" w:hAnsi="Times New Roman" w:cs="Times New Roman"/>
        </w:rPr>
      </w:pPr>
    </w:p>
    <w:p w:rsidR="00F70848" w:rsidRPr="00F70848" w:rsidRDefault="00FF2180" w:rsidP="00F7084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июня 2020 </w:t>
      </w:r>
      <w:r w:rsidR="00F70848" w:rsidRPr="00F7084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</w:t>
      </w:r>
      <w:r w:rsidR="00F708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0F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0848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2-55</w:t>
      </w:r>
    </w:p>
    <w:p w:rsidR="00F70848" w:rsidRPr="00F70848" w:rsidRDefault="00F70848" w:rsidP="00F7084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848">
        <w:rPr>
          <w:rFonts w:ascii="Times New Roman" w:hAnsi="Times New Roman" w:cs="Times New Roman"/>
          <w:sz w:val="28"/>
          <w:szCs w:val="28"/>
        </w:rPr>
        <w:t>п. Газырь</w:t>
      </w:r>
    </w:p>
    <w:p w:rsidR="00F70848" w:rsidRPr="00F70848" w:rsidRDefault="00F70848" w:rsidP="00F708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48" w:rsidRPr="00F70848" w:rsidRDefault="00F70848" w:rsidP="00F7084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180" w:rsidRPr="00FF2180" w:rsidRDefault="00FF2180" w:rsidP="00FF2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80">
        <w:rPr>
          <w:rFonts w:ascii="Times New Roman" w:hAnsi="Times New Roman" w:cs="Times New Roman"/>
          <w:b/>
          <w:sz w:val="28"/>
          <w:szCs w:val="28"/>
        </w:rPr>
        <w:t>Об установлении дополнительных оснований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180">
        <w:rPr>
          <w:rFonts w:ascii="Times New Roman" w:hAnsi="Times New Roman" w:cs="Times New Roman"/>
          <w:b/>
          <w:sz w:val="28"/>
          <w:szCs w:val="28"/>
        </w:rPr>
        <w:t>признания безнадежными к взысканию недоимки и задолженности по пеням,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180">
        <w:rPr>
          <w:rFonts w:ascii="Times New Roman" w:hAnsi="Times New Roman" w:cs="Times New Roman"/>
          <w:b/>
          <w:sz w:val="28"/>
          <w:szCs w:val="28"/>
        </w:rPr>
        <w:t>штрафам по местным налогам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180">
        <w:rPr>
          <w:rFonts w:ascii="Times New Roman" w:hAnsi="Times New Roman" w:cs="Times New Roman"/>
          <w:b/>
          <w:sz w:val="28"/>
          <w:szCs w:val="28"/>
        </w:rPr>
        <w:t>перечня документов, подтверждающих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180">
        <w:rPr>
          <w:rFonts w:ascii="Times New Roman" w:hAnsi="Times New Roman" w:cs="Times New Roman"/>
          <w:b/>
          <w:sz w:val="28"/>
          <w:szCs w:val="28"/>
        </w:rPr>
        <w:t>обстоятельства признания безнадежной к взысканию недоимки, задолженности по</w:t>
      </w:r>
    </w:p>
    <w:p w:rsidR="00FF2180" w:rsidRPr="00FF2180" w:rsidRDefault="00FF2180" w:rsidP="00FF2180">
      <w:pPr>
        <w:pStyle w:val="ab"/>
        <w:jc w:val="center"/>
        <w:rPr>
          <w:sz w:val="28"/>
          <w:szCs w:val="28"/>
        </w:rPr>
      </w:pPr>
      <w:r w:rsidRPr="00FF2180">
        <w:rPr>
          <w:b/>
          <w:sz w:val="28"/>
          <w:szCs w:val="28"/>
        </w:rPr>
        <w:t>пеням, штрафам   по местным налогам</w:t>
      </w:r>
    </w:p>
    <w:p w:rsidR="00F70848" w:rsidRDefault="00CF5E32" w:rsidP="00C43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0848" w:rsidRDefault="00F70848" w:rsidP="00C43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80" w:rsidRPr="00FF2180" w:rsidRDefault="00FF2180" w:rsidP="000028A2">
      <w:pPr>
        <w:pStyle w:val="ab"/>
        <w:ind w:firstLine="709"/>
        <w:jc w:val="both"/>
        <w:rPr>
          <w:spacing w:val="2"/>
          <w:w w:val="105"/>
          <w:sz w:val="28"/>
          <w:szCs w:val="28"/>
        </w:rPr>
      </w:pPr>
      <w:r w:rsidRPr="00FF2180">
        <w:rPr>
          <w:sz w:val="28"/>
          <w:szCs w:val="28"/>
        </w:rPr>
        <w:t xml:space="preserve">В соответствии с </w:t>
      </w:r>
      <w:hyperlink r:id="rId10" w:history="1">
        <w:r w:rsidRPr="00FF2180">
          <w:rPr>
            <w:sz w:val="28"/>
            <w:szCs w:val="28"/>
          </w:rPr>
          <w:t>пунктом 3 статьи 59</w:t>
        </w:r>
      </w:hyperlink>
      <w:r w:rsidRPr="00FF2180">
        <w:rPr>
          <w:sz w:val="28"/>
          <w:szCs w:val="28"/>
        </w:rPr>
        <w:t xml:space="preserve"> Налогового кодекса Российской Федерации, Приказом ФНС РФ № ММВ-7-8/164@ от 02.04.2019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hyperlink r:id="rId11" w:history="1">
        <w:r w:rsidRPr="00FF2180">
          <w:rPr>
            <w:sz w:val="28"/>
            <w:szCs w:val="28"/>
          </w:rPr>
          <w:t>Уставом</w:t>
        </w:r>
      </w:hyperlink>
      <w:r w:rsidRPr="00FF21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Газырского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</w:t>
      </w:r>
      <w:r w:rsidRPr="00FF21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Газырского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w w:val="105"/>
          <w:sz w:val="28"/>
          <w:szCs w:val="28"/>
        </w:rPr>
        <w:t>, р е ш и л: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>1. Установить дополнительные основания признания безнадежной к взысканию задолженности по местным налогам, уплата и (или) взыскание которых на дату принятия решения о списании оказалось невозможным в результате принятых в соответствии с законодательством мер по взысканию, а также перечень документов к ним: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 1.1. Недоимка по местным налогам, задолженность по пеням и штрафам по этим налогам умерших физических лиц по истечении 3-х лет с даты смерти на основании следующих документов: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 а) сведений о смерти физических лиц, предоставляемых органами записи актов гражданского состояния в установленном порядке;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 б) справки налогового органа о суммах недоимки и задолженности по пеням, штрафам и процентам по форме согласно приложению №2 к порядку списания недоимки и задолженности по пеням, штрафам и процентам, </w:t>
      </w:r>
      <w:r w:rsidRPr="00FF2180">
        <w:rPr>
          <w:rFonts w:ascii="Times New Roman" w:hAnsi="Times New Roman" w:cs="Times New Roman"/>
          <w:sz w:val="28"/>
          <w:szCs w:val="28"/>
        </w:rPr>
        <w:lastRenderedPageBreak/>
        <w:t>признанным безнадежными к взысканию, утвержденному Приказом Федеральной налоговой службы России от 02 апреля 2019 г. №ММВ-7-8/164@.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1.2. Вынесение судебным приставом- исполнителем постановления об окончании исполнительного производства и о возращении взыскателю исполнительного документа в случаях, установленных пунктами 2-6 части 1 статьи 46 Федерального закона от 2 октября 2007 года №229-ФЗ «Об исполнительном производстве».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>Списание признанных безнадежными к взысканию недоимки по местным налога, задолженности по пеням и штрафам по этим налогам производится на основании: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 а) копии постановления об окончании исполнительного производства и о возращении взыскателю исполнительного документа;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 б) справки налогового органа о суммах недоимки и задолженности по пеням, штрафам и процентам по форме согласно приложению №2 к порядку списания недоимки и задолженности по пеням, штрафам и процентам, признанным безнадежными к взысканию, утвержденному Приказом Федеральной налоговой службы России от 02 апреля 2019 г. №ММВ-7-8/164@.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1.3. Наличие недоимки, задолженности по пеням и штрафам по земельному налогу и налогу на имущество физических лиц у физического лица в сумме, не превышающей 100 рублей, срок взыскания которых в судебном порядке истек, на основании следующих документов: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 а) справки налогового органа о суммах недоимки и задолженности по пеням, штрафам и процентам по форме согласно приложению №2 к порядку списания недоимки и задолженности по пеням, штрафам и процентам, признанным безнадежными к взысканию, утвержденному Приказом Федеральной налоговой службы России от 02 апреля 2019 г. №ММВ-7-8/164@;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 б) копии требования об уплате налога, сбора, пени, штрафа, в отношении которого истек срок взыскания задолженности в судебном порядке.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1.4. Недоимка по местным налогам с физический лиц, с момента возникновения обязанности по уплате которой прошло более 3-х лет и владения объектом налогообложения прекращено (при отсутствии иного имущества, на которое может быть обращено взыскание), на основании следующих документов: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а) сведения, поступающие от регистрирующих органов (СМЭВ) о снятии с учета объекта налогообложения;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б) справки налогового органа о суммах задолженности по местным налогам с физических лиц по форме согласно приложению №2 к Порядку списания недоимки и задолженности по пеням, штрафам и процентам, признанным безнадежными к взысканию, утвержденному Приказом Федеральной налоговой службы России от 02 апреля 2019 г. № ММВ-7-8/164@;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lastRenderedPageBreak/>
        <w:t>в) копии постановления об окончании исполнительного производства и о возращении взыскателю исполнительного документа.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1.5. Наличие недоимки, задолженности по пеням и штрафам по земельному налогу и налогу на имущество в сумме, образовавшейся до 01.01.2016 года, на основании следующих документов: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а) справки налогового органа о суммах недоимки и задолженности по пеням, штрафам и процентам по форме согласно приложению №2 к Порядку списания недоимки и задолженности по пеням, штрафам и процентам, признанным безнадежными к взысканию, утвержденному Приказом Федеральной налоговой службы России от 02 апреля 2019 г. № ММВ-7-8/164@;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б) копии требования об уплате налога, сбора, пени, штрафа, в отношении которого истек срок взыскания задолженности в судебном порядке.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1.6. Недоимка, задолженность по пеням и штрафам по земельному налогу и налогу на имущество по налогоплательщикам, фактически не проживающих по адресу регистрации, на основании следующих документов: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а) справки из органов миграционной службы, подтверждающая выписку физического лица по последнему месту жительства;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б) справки налогового органа о суммах недоимки и задолженности по пеням, штрафам и процентам по форме согласно приложению №2 к Порядку списания недоимки и задолженности по пеням, штрафам и процентам, признанным безнадежными к взысканию, утвержденному Приказом Федеральной налоговой службы России от 02 апреля 2019 г. № ММВ-7-8/164@;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в) копии постановления об окончании исполнительного производства и о возращении взыскателю исполнительного документа. 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1.7. Задолженность по уплате пеней, срок образования которых более 3-х лет, при отсутствии задолженности по уплате налога, на основании следующих документов: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а) заключения налогового органа об истечении срока взыскания задолженности по пеням;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б) справки налогового органа о суммах задолженности по местным налогам с физических лиц по форме согласно приложению №2 к Порядку списания недоимки и задолженности по пеням, штрафам и процентам, признанным безнадежными к взысканию, утвержденному Приказом Федеральной налоговой службы России от 02 апреля 2019 г. № ММВ-7-8/164@.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1.8. Задолженность по отмененным налогам и сборам с юридических лиц, физических лиц и индивидуальных предпринимателей на основании справки налогового органа о суммах задолженности по местным налогам по форме согласно приложению №2 к Порядку списания недоимки и задолженности по пеням, штрафам и процентам, признанным безнадежными к взысканию, утвержденному Приказом Федеральной налоговой службы России от 02 апреля 2019 г. № ММВ-7-8/164@.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lastRenderedPageBreak/>
        <w:t xml:space="preserve">  1.9. Задолженность по местным налогам с физических лиц, с момента возникновения обязанности по уплате, которой прошло более 3-х лет, в случае выбытия налогоплательщика за пределы Российской Федерации на основании следующих документов: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а) справки о снятия с учета объекта налогообложения, выданной </w:t>
      </w:r>
      <w:r w:rsidR="000028A2" w:rsidRPr="00FF2180">
        <w:rPr>
          <w:rFonts w:ascii="Times New Roman" w:hAnsi="Times New Roman" w:cs="Times New Roman"/>
          <w:sz w:val="28"/>
          <w:szCs w:val="28"/>
        </w:rPr>
        <w:t>органом,</w:t>
      </w:r>
      <w:r w:rsidRPr="00FF2180">
        <w:rPr>
          <w:rFonts w:ascii="Times New Roman" w:hAnsi="Times New Roman" w:cs="Times New Roman"/>
          <w:sz w:val="28"/>
          <w:szCs w:val="28"/>
        </w:rPr>
        <w:t xml:space="preserve"> осуществляющим регистрацию объектов налогообложения;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б) справки налогового органа о суммах задолженности по местным налогам с физических лиц по форме согласно приложению №2 к Порядку списания недоимки и задолженности по пеням, штрафам и процентам, признанным безнадежными к взысканию, утвержденному Приказом Федеральной налоговой службы России от 02 апреля 2019 г. № ММВ-7-8/164@;</w:t>
      </w:r>
    </w:p>
    <w:p w:rsidR="00FF2180" w:rsidRPr="00FF2180" w:rsidRDefault="00FF2180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 xml:space="preserve">  в) копии постановления об окончании исполнительного производства и о возращении взыскателю исполнительного документа. </w:t>
      </w:r>
    </w:p>
    <w:p w:rsidR="00FF2180" w:rsidRPr="00FF2180" w:rsidRDefault="00FF2180" w:rsidP="00002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>2. Принятие решений о признании безнадежными к взысканию недоимки и задолженности по пеням и штрафам по налогам и сборам по дополнительным основаниям производится в Порядке, утвержденном Приказом ФНС РФ от 02.04.2019 N ММВ-7-8/164@.</w:t>
      </w:r>
    </w:p>
    <w:p w:rsidR="00B115AB" w:rsidRPr="00FF2180" w:rsidRDefault="00B115AB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</w:t>
      </w:r>
    </w:p>
    <w:p w:rsidR="00B115AB" w:rsidRPr="00FF2180" w:rsidRDefault="00F07E54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>бухгалтера по налогам</w:t>
      </w:r>
      <w:r w:rsidR="0032715E" w:rsidRPr="00FF2180">
        <w:rPr>
          <w:rFonts w:ascii="Times New Roman" w:hAnsi="Times New Roman" w:cs="Times New Roman"/>
          <w:sz w:val="28"/>
          <w:szCs w:val="28"/>
        </w:rPr>
        <w:t xml:space="preserve"> Газырского сельского </w:t>
      </w:r>
      <w:r w:rsidRPr="00FF2180">
        <w:rPr>
          <w:rFonts w:ascii="Times New Roman" w:hAnsi="Times New Roman" w:cs="Times New Roman"/>
          <w:sz w:val="28"/>
          <w:szCs w:val="28"/>
        </w:rPr>
        <w:t>поселения Выселковского района Денисову Е.А.</w:t>
      </w:r>
    </w:p>
    <w:p w:rsidR="0032715E" w:rsidRPr="00FF2180" w:rsidRDefault="000028A2" w:rsidP="0000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15E" w:rsidRPr="00FF2180">
        <w:rPr>
          <w:rFonts w:ascii="Times New Roman" w:hAnsi="Times New Roman" w:cs="Times New Roman"/>
          <w:sz w:val="28"/>
          <w:szCs w:val="28"/>
        </w:rPr>
        <w:t xml:space="preserve">4. Решение Совета Газырского сельского поселения Выселковского района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32715E" w:rsidRPr="00FF2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32715E" w:rsidRPr="00FF218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2715E" w:rsidRPr="00FF218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2715E" w:rsidRPr="00FF2180">
        <w:rPr>
          <w:rFonts w:ascii="Times New Roman" w:hAnsi="Times New Roman" w:cs="Times New Roman"/>
          <w:sz w:val="28"/>
          <w:szCs w:val="28"/>
        </w:rPr>
        <w:t xml:space="preserve"> «Об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23.09.2015 № 1)</w:t>
      </w:r>
      <w:r w:rsidR="0032715E" w:rsidRPr="00FF2180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B115AB" w:rsidRPr="00FF2180" w:rsidRDefault="0032715E" w:rsidP="0000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80">
        <w:rPr>
          <w:rFonts w:ascii="Times New Roman" w:hAnsi="Times New Roman" w:cs="Times New Roman"/>
          <w:sz w:val="28"/>
          <w:szCs w:val="28"/>
        </w:rPr>
        <w:t>5</w:t>
      </w:r>
      <w:r w:rsidR="00B115AB" w:rsidRPr="00FF2180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</w:t>
      </w:r>
      <w:r w:rsidR="000028A2">
        <w:rPr>
          <w:rFonts w:ascii="Times New Roman" w:hAnsi="Times New Roman" w:cs="Times New Roman"/>
          <w:sz w:val="28"/>
          <w:szCs w:val="28"/>
        </w:rPr>
        <w:t xml:space="preserve"> </w:t>
      </w:r>
      <w:r w:rsidR="00B115AB" w:rsidRPr="00FF218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715E" w:rsidRPr="00FF2180" w:rsidRDefault="0032715E" w:rsidP="00FF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77A" w:rsidRPr="00FF2180" w:rsidRDefault="009E377A" w:rsidP="00FF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212" w:rsidRDefault="00807212" w:rsidP="009E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4715"/>
        <w:gridCol w:w="5106"/>
      </w:tblGrid>
      <w:tr w:rsidR="000028A2" w:rsidRPr="00C0216F" w:rsidTr="003C5DC7">
        <w:tc>
          <w:tcPr>
            <w:tcW w:w="4715" w:type="dxa"/>
          </w:tcPr>
          <w:p w:rsidR="000028A2" w:rsidRPr="000028A2" w:rsidRDefault="000028A2" w:rsidP="000028A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A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0028A2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002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8A2" w:rsidRPr="000028A2" w:rsidRDefault="000028A2" w:rsidP="000028A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A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0028A2" w:rsidRPr="000028A2" w:rsidRDefault="000028A2" w:rsidP="000028A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8A2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0028A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028A2" w:rsidRPr="000028A2" w:rsidRDefault="000028A2" w:rsidP="000028A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A2" w:rsidRPr="000028A2" w:rsidRDefault="000028A2" w:rsidP="000028A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Л.А. Цветкова</w:t>
            </w:r>
          </w:p>
          <w:p w:rsidR="000028A2" w:rsidRPr="000028A2" w:rsidRDefault="000028A2" w:rsidP="0000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0028A2" w:rsidRPr="000028A2" w:rsidRDefault="000028A2" w:rsidP="000028A2">
            <w:pPr>
              <w:tabs>
                <w:tab w:val="left" w:pos="720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028A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0028A2" w:rsidRPr="000028A2" w:rsidRDefault="000028A2" w:rsidP="000028A2">
            <w:pPr>
              <w:tabs>
                <w:tab w:val="left" w:pos="720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8A2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0028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028A2" w:rsidRPr="000028A2" w:rsidRDefault="000028A2" w:rsidP="000028A2">
            <w:pPr>
              <w:tabs>
                <w:tab w:val="left" w:pos="720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8A2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0028A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028A2" w:rsidRPr="000028A2" w:rsidRDefault="000028A2" w:rsidP="000028A2">
            <w:pPr>
              <w:tabs>
                <w:tab w:val="left" w:pos="720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A2" w:rsidRPr="000028A2" w:rsidRDefault="000028A2" w:rsidP="000028A2">
            <w:pPr>
              <w:tabs>
                <w:tab w:val="left" w:pos="720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028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И.В. </w:t>
            </w:r>
            <w:proofErr w:type="spellStart"/>
            <w:r w:rsidRPr="000028A2">
              <w:rPr>
                <w:rFonts w:ascii="Times New Roman" w:hAnsi="Times New Roman" w:cs="Times New Roman"/>
                <w:sz w:val="28"/>
                <w:szCs w:val="28"/>
              </w:rPr>
              <w:t>Полусмак</w:t>
            </w:r>
            <w:proofErr w:type="spellEnd"/>
          </w:p>
        </w:tc>
      </w:tr>
    </w:tbl>
    <w:p w:rsidR="00BD4B2D" w:rsidRDefault="00BD4B2D" w:rsidP="005C7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77A" w:rsidRDefault="009E377A" w:rsidP="00F70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E87" w:rsidRPr="00376DF0" w:rsidRDefault="00192009" w:rsidP="00376D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</w:p>
    <w:sectPr w:rsidR="00C20E87" w:rsidRPr="00376DF0" w:rsidSect="0000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49" w:rsidRDefault="00300349" w:rsidP="00F25397">
      <w:pPr>
        <w:spacing w:after="0" w:line="240" w:lineRule="auto"/>
      </w:pPr>
      <w:r>
        <w:separator/>
      </w:r>
    </w:p>
  </w:endnote>
  <w:endnote w:type="continuationSeparator" w:id="0">
    <w:p w:rsidR="00300349" w:rsidRDefault="00300349" w:rsidP="00F2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49" w:rsidRDefault="00300349" w:rsidP="00F25397">
      <w:pPr>
        <w:spacing w:after="0" w:line="240" w:lineRule="auto"/>
      </w:pPr>
      <w:r>
        <w:separator/>
      </w:r>
    </w:p>
  </w:footnote>
  <w:footnote w:type="continuationSeparator" w:id="0">
    <w:p w:rsidR="00300349" w:rsidRDefault="00300349" w:rsidP="00F2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A6"/>
    <w:multiLevelType w:val="multilevel"/>
    <w:tmpl w:val="1664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37A5C"/>
    <w:multiLevelType w:val="multilevel"/>
    <w:tmpl w:val="BB3C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02A36"/>
    <w:multiLevelType w:val="multilevel"/>
    <w:tmpl w:val="1664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DE"/>
    <w:rsid w:val="000028A2"/>
    <w:rsid w:val="000315DE"/>
    <w:rsid w:val="00080340"/>
    <w:rsid w:val="000822E7"/>
    <w:rsid w:val="00101E7A"/>
    <w:rsid w:val="0010558F"/>
    <w:rsid w:val="0012257D"/>
    <w:rsid w:val="00137057"/>
    <w:rsid w:val="001473DC"/>
    <w:rsid w:val="00192009"/>
    <w:rsid w:val="001D3CAA"/>
    <w:rsid w:val="00232FB7"/>
    <w:rsid w:val="00245BCD"/>
    <w:rsid w:val="002C4268"/>
    <w:rsid w:val="002D1068"/>
    <w:rsid w:val="00300349"/>
    <w:rsid w:val="00320F2F"/>
    <w:rsid w:val="0032715E"/>
    <w:rsid w:val="003434FD"/>
    <w:rsid w:val="003762E0"/>
    <w:rsid w:val="00376DF0"/>
    <w:rsid w:val="003B2C8D"/>
    <w:rsid w:val="004013EC"/>
    <w:rsid w:val="004502E8"/>
    <w:rsid w:val="00454646"/>
    <w:rsid w:val="004A4B2F"/>
    <w:rsid w:val="004D5703"/>
    <w:rsid w:val="0054371C"/>
    <w:rsid w:val="00563E61"/>
    <w:rsid w:val="005C707A"/>
    <w:rsid w:val="005D4AA7"/>
    <w:rsid w:val="006353D8"/>
    <w:rsid w:val="0065125F"/>
    <w:rsid w:val="006A35C0"/>
    <w:rsid w:val="00760252"/>
    <w:rsid w:val="00791E62"/>
    <w:rsid w:val="00794E05"/>
    <w:rsid w:val="007E13CE"/>
    <w:rsid w:val="00807212"/>
    <w:rsid w:val="00814799"/>
    <w:rsid w:val="00835F70"/>
    <w:rsid w:val="008508FB"/>
    <w:rsid w:val="00872320"/>
    <w:rsid w:val="008D3AFF"/>
    <w:rsid w:val="00980516"/>
    <w:rsid w:val="00992458"/>
    <w:rsid w:val="009A0F55"/>
    <w:rsid w:val="009E377A"/>
    <w:rsid w:val="00A00014"/>
    <w:rsid w:val="00A0708B"/>
    <w:rsid w:val="00A14DC7"/>
    <w:rsid w:val="00A26896"/>
    <w:rsid w:val="00A954A1"/>
    <w:rsid w:val="00AA12AF"/>
    <w:rsid w:val="00AA4B89"/>
    <w:rsid w:val="00AE2654"/>
    <w:rsid w:val="00B115AB"/>
    <w:rsid w:val="00B71A84"/>
    <w:rsid w:val="00B94270"/>
    <w:rsid w:val="00BD4B2D"/>
    <w:rsid w:val="00BF0FF2"/>
    <w:rsid w:val="00BF73AE"/>
    <w:rsid w:val="00C00AD9"/>
    <w:rsid w:val="00C20E87"/>
    <w:rsid w:val="00C43F41"/>
    <w:rsid w:val="00C72D57"/>
    <w:rsid w:val="00CE2897"/>
    <w:rsid w:val="00CF5E32"/>
    <w:rsid w:val="00D05F73"/>
    <w:rsid w:val="00DB7F80"/>
    <w:rsid w:val="00E64175"/>
    <w:rsid w:val="00F03BC3"/>
    <w:rsid w:val="00F07E54"/>
    <w:rsid w:val="00F152DC"/>
    <w:rsid w:val="00F16F8D"/>
    <w:rsid w:val="00F25397"/>
    <w:rsid w:val="00F41250"/>
    <w:rsid w:val="00F70848"/>
    <w:rsid w:val="00F82E83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848"/>
    <w:pPr>
      <w:keepNext/>
      <w:widowControl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397"/>
  </w:style>
  <w:style w:type="paragraph" w:styleId="a5">
    <w:name w:val="footer"/>
    <w:basedOn w:val="a"/>
    <w:link w:val="a6"/>
    <w:uiPriority w:val="99"/>
    <w:unhideWhenUsed/>
    <w:rsid w:val="00F25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397"/>
  </w:style>
  <w:style w:type="paragraph" w:customStyle="1" w:styleId="21">
    <w:name w:val="21"/>
    <w:basedOn w:val="a"/>
    <w:rsid w:val="00B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4B2D"/>
    <w:rPr>
      <w:b/>
      <w:bCs/>
    </w:rPr>
  </w:style>
  <w:style w:type="character" w:customStyle="1" w:styleId="10">
    <w:name w:val="Заголовок 1 Знак"/>
    <w:basedOn w:val="a0"/>
    <w:link w:val="1"/>
    <w:rsid w:val="00F7084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4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F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848"/>
    <w:pPr>
      <w:keepNext/>
      <w:widowControl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397"/>
  </w:style>
  <w:style w:type="paragraph" w:styleId="a5">
    <w:name w:val="footer"/>
    <w:basedOn w:val="a"/>
    <w:link w:val="a6"/>
    <w:uiPriority w:val="99"/>
    <w:unhideWhenUsed/>
    <w:rsid w:val="00F25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397"/>
  </w:style>
  <w:style w:type="paragraph" w:customStyle="1" w:styleId="21">
    <w:name w:val="21"/>
    <w:basedOn w:val="a"/>
    <w:rsid w:val="00B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4B2D"/>
    <w:rPr>
      <w:b/>
      <w:bCs/>
    </w:rPr>
  </w:style>
  <w:style w:type="character" w:customStyle="1" w:styleId="10">
    <w:name w:val="Заголовок 1 Знак"/>
    <w:basedOn w:val="a0"/>
    <w:link w:val="1"/>
    <w:rsid w:val="00F7084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4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F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4BA8B16D1DE1227FDAB68531379ECECE66F706309B58A71A18F4C2351B47629AFCF10F7CEB8223562CB6R6C8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4BA8B16D1DE1227FDAA888275BC1CBC96EA10D309851F04147AF9F62124D35DDB3A84D39E7R8C6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8A42-E08F-49F5-ADC1-C0891CFE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Газырь</cp:lastModifiedBy>
  <cp:revision>4</cp:revision>
  <cp:lastPrinted>2015-02-04T05:53:00Z</cp:lastPrinted>
  <dcterms:created xsi:type="dcterms:W3CDTF">2020-07-13T06:27:00Z</dcterms:created>
  <dcterms:modified xsi:type="dcterms:W3CDTF">2020-11-11T08:56:00Z</dcterms:modified>
</cp:coreProperties>
</file>